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BC" w:rsidRPr="00345CBC" w:rsidRDefault="00345CBC" w:rsidP="00345CBC">
      <w:pPr>
        <w:pStyle w:val="Odstavecseseznamem"/>
        <w:jc w:val="center"/>
        <w:rPr>
          <w:rStyle w:val="fontstyle01"/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345CBC">
        <w:rPr>
          <w:rStyle w:val="fontstyle01"/>
          <w:rFonts w:asciiTheme="minorHAnsi" w:hAnsiTheme="minorHAnsi" w:cstheme="minorHAnsi"/>
          <w:b/>
          <w:sz w:val="24"/>
          <w:szCs w:val="24"/>
        </w:rPr>
        <w:t>Ptáci</w:t>
      </w:r>
    </w:p>
    <w:p w:rsidR="00345CBC" w:rsidRDefault="00345CBC" w:rsidP="00345CBC">
      <w:pPr>
        <w:pStyle w:val="Odstavecseseznamem"/>
        <w:rPr>
          <w:rStyle w:val="fontstyle01"/>
          <w:rFonts w:asciiTheme="minorHAnsi" w:hAnsiTheme="minorHAnsi" w:cstheme="minorHAnsi"/>
          <w:b/>
          <w:sz w:val="24"/>
          <w:szCs w:val="24"/>
        </w:rPr>
      </w:pP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obratlovci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tělo -  peří 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přední končetiny – křídla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zadní končetiny - zpravidla čtyřprsté (drápy) s běhákem a slouží k dalším druhům pohybu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čelisti jsou bezzubé - tvar zobáku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samice kladou vejce s tvrdou vápenatou skořápkou 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stálá tělesná teplota (40 °C)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suchá kůže, peří (obrysová pera, prachové peří, krycí pera, letky, rýdovací pera, </w:t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>pelichání – výměna peří</w:t>
      </w:r>
      <w:r>
        <w:rPr>
          <w:rStyle w:val="fontstyle01"/>
          <w:rFonts w:asciiTheme="minorHAnsi" w:hAnsiTheme="minorHAnsi" w:cstheme="minorHAnsi"/>
          <w:sz w:val="24"/>
          <w:szCs w:val="24"/>
        </w:rPr>
        <w:t>), křídla, běhák,</w:t>
      </w:r>
      <w:r>
        <w:rPr>
          <w:rFonts w:cstheme="minorHAnsi"/>
          <w:color w:val="1C1C1B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>zobák, kostra (páteř, obratle, žebra, hrudník, kost hrudní, hřeben, kost krkavčí, kost klíční, lopatka, sáňky,</w:t>
      </w:r>
      <w:r>
        <w:rPr>
          <w:rFonts w:cstheme="minorHAnsi"/>
          <w:color w:val="1C1C1B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>lebka), duté kosti, svalstvo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trávicí soustava (hltan, jícen, </w:t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>vole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– rozšířená část jícnu (někteří ptáci), žláznatý žaludek, svalnatý žaludek, střevo, kloaka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dýchací soustava (nosní otvory, hrtan, průdušnice, průdušky, plíce, hlasové ústrojí, vzdušné vaky)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cévní soustava (srdce - 2 síně, 2 komory), nervová a smyslová soustava (zrak, sluch)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vylučovací soustava (ledviny) – nemají močový měchýř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21"/>
          <w:rFonts w:asciiTheme="minorHAnsi" w:hAnsiTheme="minorHAnsi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rozmnožovací soustava</w:t>
      </w:r>
      <w:r>
        <w:rPr>
          <w:rFonts w:cstheme="minorHAnsi"/>
          <w:color w:val="1C1C1B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>(pohlavní dvojtvárnost, varlata, vaječník, vejce)</w:t>
      </w:r>
      <w:r>
        <w:rPr>
          <w:rFonts w:cstheme="minorHAnsi"/>
          <w:color w:val="1C1C1B"/>
          <w:sz w:val="24"/>
          <w:szCs w:val="24"/>
        </w:rPr>
        <w:br/>
      </w:r>
    </w:p>
    <w:p w:rsidR="00345CBC" w:rsidRDefault="00345CBC" w:rsidP="00345CBC">
      <w:pPr>
        <w:pStyle w:val="Odstavecseseznamem"/>
        <w:rPr>
          <w:rStyle w:val="fontstyle01"/>
          <w:rFonts w:asciiTheme="minorHAnsi" w:hAnsiTheme="minorHAnsi"/>
          <w:sz w:val="24"/>
          <w:szCs w:val="24"/>
        </w:rPr>
      </w:pPr>
      <w:r>
        <w:rPr>
          <w:rStyle w:val="fontstyle21"/>
          <w:rFonts w:cstheme="minorHAnsi"/>
          <w:color w:val="000000" w:themeColor="text1"/>
          <w:sz w:val="24"/>
          <w:szCs w:val="24"/>
        </w:rPr>
        <w:t>Chování ptáků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masožravci, všežravci, býložravci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semenožraví, plodožraví, rybožraví, hmyzožraví, </w:t>
      </w:r>
      <w:proofErr w:type="spellStart"/>
      <w:r>
        <w:rPr>
          <w:rStyle w:val="fontstyle01"/>
          <w:rFonts w:asciiTheme="minorHAnsi" w:hAnsiTheme="minorHAnsi" w:cstheme="minorHAnsi"/>
          <w:sz w:val="24"/>
          <w:szCs w:val="24"/>
        </w:rPr>
        <w:t>nektarožraví</w:t>
      </w:r>
      <w:proofErr w:type="spellEnd"/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….. 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životní projevy související s rozmnožováním – </w:t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hnízdění, </w:t>
      </w:r>
      <w:r>
        <w:rPr>
          <w:rStyle w:val="fontstyle01"/>
          <w:rFonts w:asciiTheme="minorHAnsi" w:hAnsiTheme="minorHAnsi" w:cstheme="minorHAnsi"/>
          <w:sz w:val="24"/>
          <w:szCs w:val="24"/>
        </w:rPr>
        <w:t>stavba hnízda, snášení vajec, vysedávání mláďat a péči o ně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tok (tokání) – námluvy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hnízdní parazitismus - kukačka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ptáci</w:t>
      </w:r>
      <w:r>
        <w:rPr>
          <w:rFonts w:cstheme="minorHAnsi"/>
          <w:color w:val="1C1C1B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- dorozumívání hlasovými projevy - různý význam (vábení, varování, zpěv – zpravidla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♂</w:t>
      </w:r>
      <w:r>
        <w:rPr>
          <w:rStyle w:val="fontstyle01"/>
          <w:rFonts w:asciiTheme="minorHAnsi" w:hAnsiTheme="minorHAnsi" w:cstheme="minorHAnsi"/>
          <w:sz w:val="24"/>
          <w:szCs w:val="24"/>
        </w:rPr>
        <w:t>)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tahy – tažní, stálí, potulní</w:t>
      </w:r>
    </w:p>
    <w:p w:rsidR="00345CBC" w:rsidRDefault="00345CBC" w:rsidP="00345CBC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Fonts w:cstheme="minorHAnsi"/>
          <w:color w:val="1C1C1B"/>
          <w:sz w:val="24"/>
          <w:szCs w:val="24"/>
        </w:rPr>
        <w:t>p</w:t>
      </w:r>
      <w:r>
        <w:rPr>
          <w:rStyle w:val="fontstyle01"/>
          <w:rFonts w:asciiTheme="minorHAnsi" w:hAnsiTheme="minorHAnsi" w:cstheme="minorHAnsi"/>
          <w:sz w:val="24"/>
          <w:szCs w:val="24"/>
        </w:rPr>
        <w:t>otrava (všežraví, býložraví, masožraví ptáci), rozmnožování a hnízdění (tok, snůška, vysedávání mláďat,</w:t>
      </w:r>
      <w:r>
        <w:rPr>
          <w:rFonts w:cstheme="minorHAnsi"/>
          <w:color w:val="1C1C1B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>líhnutí</w:t>
      </w:r>
    </w:p>
    <w:p w:rsidR="00345CBC" w:rsidRDefault="00345CBC" w:rsidP="00345CB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>
        <w:rPr>
          <w:rStyle w:val="fontstyle01"/>
          <w:rFonts w:asciiTheme="minorHAnsi" w:hAnsiTheme="minorHAnsi" w:cstheme="minorHAnsi"/>
          <w:b/>
          <w:sz w:val="24"/>
          <w:szCs w:val="24"/>
        </w:rPr>
        <w:t>krmivá mláďata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eastAsia="Times New Roman" w:cstheme="minorHAnsi"/>
          <w:sz w:val="24"/>
          <w:szCs w:val="24"/>
          <w:lang w:eastAsia="cs-CZ"/>
        </w:rPr>
        <w:t>skoro holá, často slepá, nejsou schopni sami přijímat potravu, rodiče je zahřívají a krmí (např. pěvci, dravci, holubi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</w:p>
    <w:p w:rsidR="00345CBC" w:rsidRDefault="00345CBC" w:rsidP="00345CB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Style w:val="fontstyle01"/>
          <w:rFonts w:asciiTheme="minorHAnsi" w:hAnsiTheme="minorHAnsi" w:cstheme="minorHAnsi"/>
          <w:b/>
          <w:sz w:val="24"/>
          <w:szCs w:val="24"/>
        </w:rPr>
        <w:t>nekrmivá mláďata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eastAsia="Times New Roman" w:cstheme="minorHAnsi"/>
          <w:sz w:val="24"/>
          <w:szCs w:val="24"/>
          <w:lang w:eastAsia="cs-CZ"/>
        </w:rPr>
        <w:t>vylíhlá mláďata mají prachové peří, vidí, schopni běhat a samostatně přijímat potravu (např. běžci, hrabaví, vrubozobí)</w:t>
      </w:r>
    </w:p>
    <w:p w:rsidR="00345CBC" w:rsidRDefault="00345CBC" w:rsidP="00345CB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Style w:val="fontstyle01"/>
          <w:rFonts w:asciiTheme="minorHAnsi" w:hAnsiTheme="minorHAnsi" w:cstheme="minorHAnsi"/>
          <w:b/>
          <w:sz w:val="24"/>
          <w:szCs w:val="24"/>
        </w:rPr>
        <w:t>polokrmivá</w:t>
      </w:r>
      <w:proofErr w:type="spellEnd"/>
      <w:r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 mláďata -</w:t>
      </w:r>
      <w:r>
        <w:rPr>
          <w:rFonts w:eastAsia="Times New Roman" w:cstheme="minorHAnsi"/>
          <w:sz w:val="24"/>
          <w:szCs w:val="24"/>
          <w:lang w:eastAsia="cs-CZ"/>
        </w:rPr>
        <w:t xml:space="preserve"> rackové</w:t>
      </w:r>
    </w:p>
    <w:p w:rsidR="00345CBC" w:rsidRPr="00345CBC" w:rsidRDefault="00345CBC" w:rsidP="00345CBC">
      <w:pPr>
        <w:pStyle w:val="Odstavecseseznamem"/>
        <w:numPr>
          <w:ilvl w:val="0"/>
          <w:numId w:val="1"/>
        </w:numPr>
      </w:pPr>
      <w:r w:rsidRPr="00345CBC">
        <w:rPr>
          <w:rFonts w:eastAsia="Times New Roman" w:cstheme="minorHAnsi"/>
          <w:b/>
          <w:sz w:val="24"/>
          <w:szCs w:val="24"/>
          <w:lang w:eastAsia="cs-CZ"/>
        </w:rPr>
        <w:t>vratiprst</w:t>
      </w:r>
      <w:r w:rsidRPr="00345CBC">
        <w:rPr>
          <w:rFonts w:eastAsia="Times New Roman" w:cstheme="minorHAnsi"/>
          <w:sz w:val="24"/>
          <w:szCs w:val="24"/>
          <w:lang w:eastAsia="cs-CZ"/>
        </w:rPr>
        <w:t xml:space="preserve"> – k zabíjení kořisti slouží u sov, u dravců k přenášení kořisti</w:t>
      </w:r>
    </w:p>
    <w:p w:rsidR="00345CBC" w:rsidRPr="00345CBC" w:rsidRDefault="00345CBC" w:rsidP="00345CBC">
      <w:pPr>
        <w:ind w:left="360"/>
        <w:rPr>
          <w:b/>
          <w:color w:val="FF0000"/>
        </w:rPr>
      </w:pPr>
      <w:r w:rsidRPr="00345CBC">
        <w:rPr>
          <w:b/>
          <w:color w:val="FF0000"/>
        </w:rPr>
        <w:t xml:space="preserve">DÚ.: PS – str. 18. Odevzdání do pátku 12. března do 20:00! </w:t>
      </w:r>
    </w:p>
    <w:sectPr w:rsidR="00345CBC" w:rsidRPr="0034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eniaSans">
    <w:altName w:val="Times New Roman"/>
    <w:panose1 w:val="00000000000000000000"/>
    <w:charset w:val="00"/>
    <w:family w:val="roman"/>
    <w:notTrueType/>
    <w:pitch w:val="default"/>
  </w:font>
  <w:font w:name="Comenia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238E2"/>
    <w:multiLevelType w:val="hybridMultilevel"/>
    <w:tmpl w:val="58D6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10"/>
    <w:rsid w:val="00144610"/>
    <w:rsid w:val="00345CBC"/>
    <w:rsid w:val="007146C7"/>
    <w:rsid w:val="008C7224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E9268-E43B-45C7-ABDA-2B1D49D3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CB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5CBC"/>
    <w:pPr>
      <w:ind w:left="720"/>
      <w:contextualSpacing/>
    </w:pPr>
  </w:style>
  <w:style w:type="character" w:customStyle="1" w:styleId="fontstyle01">
    <w:name w:val="fontstyle01"/>
    <w:basedOn w:val="Standardnpsmoodstavce"/>
    <w:rsid w:val="00345CBC"/>
    <w:rPr>
      <w:rFonts w:ascii="ComeniaSans" w:hAnsi="ComeniaSans" w:hint="default"/>
      <w:b w:val="0"/>
      <w:bCs w:val="0"/>
      <w:i w:val="0"/>
      <w:iCs w:val="0"/>
      <w:color w:val="1C1C1B"/>
      <w:sz w:val="22"/>
      <w:szCs w:val="22"/>
    </w:rPr>
  </w:style>
  <w:style w:type="character" w:customStyle="1" w:styleId="fontstyle21">
    <w:name w:val="fontstyle21"/>
    <w:basedOn w:val="Standardnpsmoodstavce"/>
    <w:rsid w:val="00345CBC"/>
    <w:rPr>
      <w:rFonts w:ascii="ComeniaSans-Bold" w:hAnsi="ComeniaSans-Bold" w:hint="default"/>
      <w:b/>
      <w:bCs/>
      <w:i w:val="0"/>
      <w:iCs w:val="0"/>
      <w:color w:val="2B712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2021-03-08T10:53:00Z</dcterms:created>
  <dcterms:modified xsi:type="dcterms:W3CDTF">2021-03-08T10:53:00Z</dcterms:modified>
</cp:coreProperties>
</file>