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0F2565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8AD45EA" wp14:editId="4A5FE06C">
            <wp:simplePos x="0" y="0"/>
            <wp:positionH relativeFrom="column">
              <wp:posOffset>3875405</wp:posOffset>
            </wp:positionH>
            <wp:positionV relativeFrom="paragraph">
              <wp:posOffset>8890</wp:posOffset>
            </wp:positionV>
            <wp:extent cx="1052195" cy="1102360"/>
            <wp:effectExtent l="0" t="0" r="0" b="2540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CC273F9" wp14:editId="0AE7E0BE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273F9" id="Skupina 3" o:spid="_x0000_s1026" style="position:absolute;margin-left:513pt;margin-top:0;width:82.6pt;height:80.25pt;z-index:2516531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</w:p>
    <w:p w:rsidR="00DE7919" w:rsidRPr="0052540F" w:rsidRDefault="00DE7919" w:rsidP="009A1E64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0F2565">
        <w:rPr>
          <w:sz w:val="36"/>
        </w:rPr>
        <w:t>3. 5. - 7. 5. (30</w:t>
      </w:r>
      <w:r w:rsidR="000F2565">
        <w:rPr>
          <w:sz w:val="36"/>
          <w:vertAlign w:val="superscript"/>
        </w:rPr>
        <w:t>th</w:t>
      </w:r>
      <w:r w:rsidR="000F2565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Default="00DE7919" w:rsidP="00340175">
      <w:pPr>
        <w:pStyle w:val="Bezmezer"/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284631" wp14:editId="10199DB2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BB20C" id="Přímá spojnic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  <w:r w:rsidR="006B310F">
        <w:t xml:space="preserve"> Zápisy odesílej po páteční hodině na můj email. Viz nahoře.</w:t>
      </w:r>
    </w:p>
    <w:p w:rsidR="00F8044A" w:rsidRDefault="00F8044A" w:rsidP="00F8044A"/>
    <w:p w:rsidR="00076C56" w:rsidRDefault="006D7584" w:rsidP="006D7584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proofErr w:type="gramStart"/>
      <w:r w:rsidR="0012502B">
        <w:rPr>
          <w:b/>
        </w:rPr>
        <w:t>pátek : 8.</w:t>
      </w:r>
      <w:r w:rsidR="003B2224">
        <w:rPr>
          <w:b/>
        </w:rPr>
        <w:t>A</w:t>
      </w:r>
      <w:r>
        <w:rPr>
          <w:b/>
        </w:rPr>
        <w:t xml:space="preserve"> </w:t>
      </w:r>
      <w:r w:rsidR="001160BB">
        <w:rPr>
          <w:b/>
        </w:rPr>
        <w:t>–</w:t>
      </w:r>
      <w:r>
        <w:rPr>
          <w:b/>
        </w:rPr>
        <w:t xml:space="preserve"> </w:t>
      </w:r>
      <w:r w:rsidR="003B2224">
        <w:rPr>
          <w:b/>
        </w:rPr>
        <w:t>11</w:t>
      </w:r>
      <w:r w:rsidR="001160BB">
        <w:rPr>
          <w:b/>
        </w:rPr>
        <w:t>,30</w:t>
      </w:r>
      <w:proofErr w:type="gramEnd"/>
      <w:r w:rsidR="00F95710">
        <w:rPr>
          <w:b/>
        </w:rPr>
        <w:t xml:space="preserve"> + výchova ke zdraví </w:t>
      </w:r>
    </w:p>
    <w:p w:rsidR="00424D3C" w:rsidRDefault="00424D3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pátek : </w:t>
      </w:r>
      <w:r w:rsidR="003B06E4" w:rsidRPr="003B06E4">
        <w:rPr>
          <w:b/>
          <w:u w:val="single"/>
        </w:rPr>
        <w:t>celá</w:t>
      </w:r>
      <w:proofErr w:type="gramEnd"/>
      <w:r w:rsidR="003B06E4">
        <w:rPr>
          <w:b/>
        </w:rPr>
        <w:t xml:space="preserve"> </w:t>
      </w:r>
      <w:r>
        <w:rPr>
          <w:b/>
        </w:rPr>
        <w:t>8.B – 10,35</w:t>
      </w:r>
      <w:r w:rsidR="00F95710">
        <w:rPr>
          <w:b/>
        </w:rPr>
        <w:t xml:space="preserve"> + výchova ke zdraví</w:t>
      </w:r>
    </w:p>
    <w:p w:rsidR="00003EDC" w:rsidRDefault="00003ED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skupina p. uč </w:t>
      </w:r>
      <w:proofErr w:type="spellStart"/>
      <w:r>
        <w:rPr>
          <w:b/>
        </w:rPr>
        <w:t>Eclera</w:t>
      </w:r>
      <w:proofErr w:type="spellEnd"/>
      <w:r>
        <w:rPr>
          <w:b/>
        </w:rPr>
        <w:t xml:space="preserve"> bude pokračovat dále v 11:06 (sleduj TEAMS)</w:t>
      </w:r>
    </w:p>
    <w:p w:rsidR="00424D3C" w:rsidRDefault="00C10342" w:rsidP="006D7584">
      <w:r>
        <w:t xml:space="preserve">Dobrý den, </w:t>
      </w:r>
    </w:p>
    <w:p w:rsidR="00CC38A2" w:rsidRDefault="00F95710" w:rsidP="00D625F6">
      <w:r w:rsidRPr="00D625F6">
        <w:rPr>
          <w:b/>
          <w:u w:val="single"/>
        </w:rPr>
        <w:t>PŘÍRODOPIS</w:t>
      </w:r>
      <w:r>
        <w:t xml:space="preserve"> </w:t>
      </w:r>
      <w:r w:rsidR="00D625F6">
        <w:t>–</w:t>
      </w:r>
      <w:r>
        <w:t xml:space="preserve"> </w:t>
      </w:r>
      <w:r w:rsidR="00D625F6">
        <w:t xml:space="preserve">protože máme rozpracované téma zažívacího traktu, vašim úkolem, který zpracujete v tomto týdnu, bude téma </w:t>
      </w:r>
      <w:r w:rsidR="00D625F6" w:rsidRPr="00D625F6">
        <w:rPr>
          <w:b/>
          <w:u w:val="single"/>
        </w:rPr>
        <w:t>ŽIVINY v potravě</w:t>
      </w:r>
      <w:r w:rsidR="00D625F6">
        <w:t xml:space="preserve">. Veškeré informace nalezneš v učebnici na </w:t>
      </w:r>
      <w:r w:rsidR="00D625F6" w:rsidRPr="00D625F6">
        <w:rPr>
          <w:b/>
          <w:u w:val="single"/>
        </w:rPr>
        <w:t>str. 79 –</w:t>
      </w:r>
      <w:r w:rsidR="00CC38A2">
        <w:rPr>
          <w:b/>
          <w:u w:val="single"/>
        </w:rPr>
        <w:t xml:space="preserve"> 81</w:t>
      </w:r>
      <w:r w:rsidR="00D625F6">
        <w:t xml:space="preserve">. Přímo navazujeme na místo, kde dochází k hlavnímu vstřebávání těchto živin – tenké střevo, které jsme rozpracovali. </w:t>
      </w:r>
    </w:p>
    <w:p w:rsidR="00CC38A2" w:rsidRPr="00CC38A2" w:rsidRDefault="00CC38A2" w:rsidP="00D625F6">
      <w:pPr>
        <w:rPr>
          <w:b/>
        </w:rPr>
      </w:pPr>
      <w:r w:rsidRPr="00CC38A2">
        <w:rPr>
          <w:b/>
        </w:rPr>
        <w:t>V pracovním sešitě vypracuj str. 35</w:t>
      </w:r>
      <w:r>
        <w:rPr>
          <w:b/>
        </w:rPr>
        <w:t>,36</w:t>
      </w:r>
      <w:bookmarkStart w:id="0" w:name="_GoBack"/>
      <w:bookmarkEnd w:id="0"/>
      <w:r w:rsidRPr="00CC38A2">
        <w:rPr>
          <w:b/>
        </w:rPr>
        <w:t xml:space="preserve"> – otázky </w:t>
      </w:r>
      <w:r>
        <w:rPr>
          <w:b/>
        </w:rPr>
        <w:t>č. 1, 2, 3, 11, 12, 13, 14.</w:t>
      </w:r>
    </w:p>
    <w:p w:rsidR="00D625F6" w:rsidRDefault="00D625F6" w:rsidP="00D625F6"/>
    <w:p w:rsidR="00D625F6" w:rsidRDefault="00D625F6" w:rsidP="00D625F6">
      <w:pPr>
        <w:rPr>
          <w:b/>
        </w:rPr>
      </w:pPr>
      <w:r>
        <w:rPr>
          <w:b/>
          <w:u w:val="single"/>
        </w:rPr>
        <w:t>Pojmová mapa</w:t>
      </w:r>
      <w:r>
        <w:t xml:space="preserve">, kterou následovat při tvorbě zápisu: </w:t>
      </w:r>
      <w:r w:rsidR="00CC38A2">
        <w:t>základní živiny v potravě, k čemu v těle slouží – jednotlivě – stručně), minerální látky, vitamíny,</w:t>
      </w:r>
      <w:r>
        <w:t xml:space="preserve">. </w:t>
      </w:r>
    </w:p>
    <w:p w:rsidR="00D625F6" w:rsidRDefault="00D625F6" w:rsidP="00D625F6"/>
    <w:p w:rsidR="00D625F6" w:rsidRDefault="00D625F6" w:rsidP="00D625F6"/>
    <w:p w:rsidR="00F95710" w:rsidRDefault="00F95710" w:rsidP="00F95710"/>
    <w:p w:rsidR="005D3F6A" w:rsidRDefault="005D3F6A" w:rsidP="00454BE8">
      <w:pPr>
        <w:rPr>
          <w:b/>
          <w:u w:val="single"/>
        </w:rPr>
      </w:pPr>
    </w:p>
    <w:p w:rsidR="00EF63FD" w:rsidRDefault="00EF63FD" w:rsidP="006D7584">
      <w:pPr>
        <w:rPr>
          <w:b/>
        </w:rPr>
      </w:pPr>
    </w:p>
    <w:sectPr w:rsidR="00EF63FD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B59"/>
    <w:multiLevelType w:val="hybridMultilevel"/>
    <w:tmpl w:val="C16249F4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B8E"/>
    <w:multiLevelType w:val="hybridMultilevel"/>
    <w:tmpl w:val="716A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B7FD5"/>
    <w:multiLevelType w:val="hybridMultilevel"/>
    <w:tmpl w:val="D67E1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CB0"/>
    <w:multiLevelType w:val="hybridMultilevel"/>
    <w:tmpl w:val="6A64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037D7"/>
    <w:multiLevelType w:val="hybridMultilevel"/>
    <w:tmpl w:val="D706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97"/>
    <w:multiLevelType w:val="hybridMultilevel"/>
    <w:tmpl w:val="F3EC3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1996"/>
    <w:multiLevelType w:val="hybridMultilevel"/>
    <w:tmpl w:val="8A322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0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4029A"/>
    <w:multiLevelType w:val="hybridMultilevel"/>
    <w:tmpl w:val="3EBE51DC"/>
    <w:lvl w:ilvl="0" w:tplc="018E112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26" w15:restartNumberingAfterBreak="0">
    <w:nsid w:val="716578D5"/>
    <w:multiLevelType w:val="hybridMultilevel"/>
    <w:tmpl w:val="C60A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4214D"/>
    <w:multiLevelType w:val="hybridMultilevel"/>
    <w:tmpl w:val="C0A05E5A"/>
    <w:lvl w:ilvl="0" w:tplc="360A71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D3B9F"/>
    <w:multiLevelType w:val="hybridMultilevel"/>
    <w:tmpl w:val="E382AF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0"/>
  </w:num>
  <w:num w:numId="24">
    <w:abstractNumId w:val="26"/>
  </w:num>
  <w:num w:numId="25">
    <w:abstractNumId w:val="28"/>
  </w:num>
  <w:num w:numId="26">
    <w:abstractNumId w:val="15"/>
  </w:num>
  <w:num w:numId="27">
    <w:abstractNumId w:val="9"/>
  </w:num>
  <w:num w:numId="28">
    <w:abstractNumId w:val="1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17CD"/>
    <w:rsid w:val="00003EDC"/>
    <w:rsid w:val="00031AB4"/>
    <w:rsid w:val="00076C56"/>
    <w:rsid w:val="00077728"/>
    <w:rsid w:val="000A0540"/>
    <w:rsid w:val="000F2565"/>
    <w:rsid w:val="00103FA7"/>
    <w:rsid w:val="001160BB"/>
    <w:rsid w:val="00124E79"/>
    <w:rsid w:val="0012502B"/>
    <w:rsid w:val="00151C2F"/>
    <w:rsid w:val="001B62BD"/>
    <w:rsid w:val="00210313"/>
    <w:rsid w:val="00217839"/>
    <w:rsid w:val="00237F46"/>
    <w:rsid w:val="00247699"/>
    <w:rsid w:val="002B4610"/>
    <w:rsid w:val="002C196C"/>
    <w:rsid w:val="002C30CE"/>
    <w:rsid w:val="002D320B"/>
    <w:rsid w:val="002F1BBF"/>
    <w:rsid w:val="002F3C96"/>
    <w:rsid w:val="00325CDC"/>
    <w:rsid w:val="00335F9D"/>
    <w:rsid w:val="00340175"/>
    <w:rsid w:val="00351487"/>
    <w:rsid w:val="00380418"/>
    <w:rsid w:val="003B06E4"/>
    <w:rsid w:val="003B2224"/>
    <w:rsid w:val="003B3D5E"/>
    <w:rsid w:val="003C0718"/>
    <w:rsid w:val="003E24E9"/>
    <w:rsid w:val="00402DDE"/>
    <w:rsid w:val="00411AA9"/>
    <w:rsid w:val="00424D3C"/>
    <w:rsid w:val="004460E1"/>
    <w:rsid w:val="00454BE8"/>
    <w:rsid w:val="00477B1F"/>
    <w:rsid w:val="00483674"/>
    <w:rsid w:val="004B1A98"/>
    <w:rsid w:val="004F0092"/>
    <w:rsid w:val="004F01B3"/>
    <w:rsid w:val="0052331E"/>
    <w:rsid w:val="005634E7"/>
    <w:rsid w:val="00584546"/>
    <w:rsid w:val="00595EA8"/>
    <w:rsid w:val="005A2EE0"/>
    <w:rsid w:val="005D3F6A"/>
    <w:rsid w:val="00606C25"/>
    <w:rsid w:val="0063001E"/>
    <w:rsid w:val="006326F6"/>
    <w:rsid w:val="006A19C5"/>
    <w:rsid w:val="006B310F"/>
    <w:rsid w:val="006D7584"/>
    <w:rsid w:val="006E1655"/>
    <w:rsid w:val="00717B9B"/>
    <w:rsid w:val="0072007E"/>
    <w:rsid w:val="00746CCF"/>
    <w:rsid w:val="00773203"/>
    <w:rsid w:val="007755C8"/>
    <w:rsid w:val="007837DE"/>
    <w:rsid w:val="007A3CD0"/>
    <w:rsid w:val="007B5AAE"/>
    <w:rsid w:val="007C78A0"/>
    <w:rsid w:val="0082200A"/>
    <w:rsid w:val="008546D6"/>
    <w:rsid w:val="008A2090"/>
    <w:rsid w:val="008C1412"/>
    <w:rsid w:val="008D3439"/>
    <w:rsid w:val="008E05DF"/>
    <w:rsid w:val="009018BE"/>
    <w:rsid w:val="00905B5E"/>
    <w:rsid w:val="00906F9B"/>
    <w:rsid w:val="009071BA"/>
    <w:rsid w:val="00957F9A"/>
    <w:rsid w:val="009A1E64"/>
    <w:rsid w:val="009A44FE"/>
    <w:rsid w:val="009A556C"/>
    <w:rsid w:val="00A04AD3"/>
    <w:rsid w:val="00A148AB"/>
    <w:rsid w:val="00A34A97"/>
    <w:rsid w:val="00A83D29"/>
    <w:rsid w:val="00A95998"/>
    <w:rsid w:val="00AD287E"/>
    <w:rsid w:val="00B44A4C"/>
    <w:rsid w:val="00B63244"/>
    <w:rsid w:val="00B66F13"/>
    <w:rsid w:val="00B86CC9"/>
    <w:rsid w:val="00B875C8"/>
    <w:rsid w:val="00BE507E"/>
    <w:rsid w:val="00C10342"/>
    <w:rsid w:val="00C22CA3"/>
    <w:rsid w:val="00C6076D"/>
    <w:rsid w:val="00CC38A2"/>
    <w:rsid w:val="00D23073"/>
    <w:rsid w:val="00D262E6"/>
    <w:rsid w:val="00D45155"/>
    <w:rsid w:val="00D625F6"/>
    <w:rsid w:val="00DB01E4"/>
    <w:rsid w:val="00DE7919"/>
    <w:rsid w:val="00DF7875"/>
    <w:rsid w:val="00E6154E"/>
    <w:rsid w:val="00E840A6"/>
    <w:rsid w:val="00EA082B"/>
    <w:rsid w:val="00ED0DDC"/>
    <w:rsid w:val="00ED3C67"/>
    <w:rsid w:val="00EF63FD"/>
    <w:rsid w:val="00F158DE"/>
    <w:rsid w:val="00F61B3A"/>
    <w:rsid w:val="00F8044A"/>
    <w:rsid w:val="00F80B4E"/>
    <w:rsid w:val="00F85CA7"/>
    <w:rsid w:val="00F95710"/>
    <w:rsid w:val="00FE1188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E814"/>
  <w15:docId w15:val="{BFF7F950-3D65-45E2-B8C6-CBCF77E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452F-CF8D-4B38-B2E0-7E3D7971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20</cp:revision>
  <dcterms:created xsi:type="dcterms:W3CDTF">2021-03-12T06:52:00Z</dcterms:created>
  <dcterms:modified xsi:type="dcterms:W3CDTF">2021-05-02T09:40:00Z</dcterms:modified>
</cp:coreProperties>
</file>