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5BE" w:rsidRPr="008C4DB0" w:rsidRDefault="008C4DB0" w:rsidP="008C4DB0">
      <w:pPr>
        <w:jc w:val="center"/>
        <w:rPr>
          <w:rFonts w:ascii="Book Antiqua" w:hAnsi="Book Antiqua"/>
          <w:sz w:val="28"/>
        </w:rPr>
      </w:pPr>
      <w:r w:rsidRPr="008C4DB0">
        <w:rPr>
          <w:rFonts w:ascii="Book Antiqua" w:hAnsi="Book Antiqua"/>
          <w:sz w:val="28"/>
        </w:rPr>
        <w:t>Hudební výchova</w:t>
      </w:r>
    </w:p>
    <w:p w:rsidR="008C4DB0" w:rsidRDefault="008C4DB0" w:rsidP="008C4DB0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Hudba je hodně o vyjádření se</w:t>
      </w:r>
      <w:r w:rsidR="00C07387">
        <w:rPr>
          <w:rFonts w:ascii="Book Antiqua" w:hAnsi="Book Antiqua"/>
          <w:sz w:val="24"/>
        </w:rPr>
        <w:t>,</w:t>
      </w:r>
      <w:r>
        <w:rPr>
          <w:rFonts w:ascii="Book Antiqua" w:hAnsi="Book Antiqua"/>
          <w:sz w:val="24"/>
        </w:rPr>
        <w:t xml:space="preserve"> a tak se není čemu divit, že má mnoho písniček spoustu verzí. Je hned několik způsobů, jak můžete píseň změnit. Buďto můžete pracovat přímo s hudbou jako takovou – přidat nebo ubrat nástroje, změnit tóninu, zpomalit ji… nebo si můžete pohrát s textem písně. Vznikají pak různé variace písniček. Tentokrát něco takového zkusíte i vy sami. Vyberte si známou lidovou písničku a přepište její text tak, aby se z ní stala smutná nebo naopak veselá píseň. Níže máte několik příkladů písniček, které můžete použít, ale pokud budete chtít, můžete si vybrat i nějakou jinou. Pokud budete mít zájem, můžete se také natočit u toho, jak písničku zpíváte nebo ji hrajete na nějaký nástroj, budete mít za to známku navíc, ale váš hlavní úkol je vymyslet písni nový text.</w:t>
      </w:r>
    </w:p>
    <w:p w:rsidR="008C4DB0" w:rsidRDefault="008C4DB0" w:rsidP="008C4DB0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Možnosti výběru písně:</w:t>
      </w:r>
    </w:p>
    <w:p w:rsidR="008C4DB0" w:rsidRDefault="008C4DB0" w:rsidP="008C4DB0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Ach synku, synku</w:t>
      </w:r>
    </w:p>
    <w:p w:rsidR="008C4DB0" w:rsidRDefault="008C4DB0" w:rsidP="008C4DB0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Pec nám spadla</w:t>
      </w:r>
    </w:p>
    <w:p w:rsidR="008C4DB0" w:rsidRDefault="008C4DB0" w:rsidP="008C4DB0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Na tom </w:t>
      </w:r>
      <w:proofErr w:type="gramStart"/>
      <w:r>
        <w:rPr>
          <w:rFonts w:ascii="Book Antiqua" w:hAnsi="Book Antiqua"/>
          <w:sz w:val="24"/>
        </w:rPr>
        <w:t>pražským</w:t>
      </w:r>
      <w:proofErr w:type="gramEnd"/>
      <w:r>
        <w:rPr>
          <w:rFonts w:ascii="Book Antiqua" w:hAnsi="Book Antiqua"/>
          <w:sz w:val="24"/>
        </w:rPr>
        <w:t xml:space="preserve"> mostě</w:t>
      </w:r>
    </w:p>
    <w:p w:rsidR="008C4DB0" w:rsidRDefault="008C4DB0" w:rsidP="008C4DB0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Kdybys měla, má panenko</w:t>
      </w:r>
    </w:p>
    <w:p w:rsidR="008C4DB0" w:rsidRDefault="008C4DB0" w:rsidP="008C4DB0">
      <w:pPr>
        <w:jc w:val="both"/>
        <w:rPr>
          <w:rFonts w:ascii="Book Antiqua" w:hAnsi="Book Antiqua"/>
          <w:sz w:val="24"/>
        </w:rPr>
      </w:pPr>
    </w:p>
    <w:p w:rsidR="008C4DB0" w:rsidRDefault="008C4DB0" w:rsidP="008C4DB0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Text písně buďto napište do </w:t>
      </w:r>
      <w:proofErr w:type="spellStart"/>
      <w:r>
        <w:rPr>
          <w:rFonts w:ascii="Book Antiqua" w:hAnsi="Book Antiqua"/>
          <w:sz w:val="24"/>
        </w:rPr>
        <w:t>wordu</w:t>
      </w:r>
      <w:proofErr w:type="spellEnd"/>
      <w:r>
        <w:rPr>
          <w:rFonts w:ascii="Book Antiqua" w:hAnsi="Book Antiqua"/>
          <w:sz w:val="24"/>
        </w:rPr>
        <w:t xml:space="preserve"> nebo na papír (klidně do vašeho sešitu hudební výchovy) a pošlete mi buďto dokument nebo </w:t>
      </w:r>
      <w:proofErr w:type="gramStart"/>
      <w:r>
        <w:rPr>
          <w:rFonts w:ascii="Book Antiqua" w:hAnsi="Book Antiqua"/>
          <w:sz w:val="24"/>
        </w:rPr>
        <w:t xml:space="preserve">fotku. </w:t>
      </w:r>
      <w:proofErr w:type="gramEnd"/>
      <w:r>
        <w:rPr>
          <w:rFonts w:ascii="Book Antiqua" w:hAnsi="Book Antiqua"/>
          <w:sz w:val="24"/>
        </w:rPr>
        <w:t>Úkol mi zašlete nejpozději 30. 4. Budu se těšit na vaše výtvory.</w:t>
      </w:r>
    </w:p>
    <w:p w:rsidR="008C4DB0" w:rsidRDefault="008C4DB0">
      <w:pPr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:rsidR="008C4DB0" w:rsidRPr="008C4DB0" w:rsidRDefault="008C4DB0" w:rsidP="008C4DB0">
      <w:pPr>
        <w:jc w:val="center"/>
        <w:rPr>
          <w:rFonts w:ascii="Book Antiqua" w:hAnsi="Book Antiqua"/>
          <w:sz w:val="28"/>
        </w:rPr>
      </w:pPr>
      <w:r w:rsidRPr="008C4DB0">
        <w:rPr>
          <w:rFonts w:ascii="Book Antiqua" w:hAnsi="Book Antiqua"/>
          <w:sz w:val="28"/>
        </w:rPr>
        <w:lastRenderedPageBreak/>
        <w:t>Výtvarná výchova</w:t>
      </w:r>
    </w:p>
    <w:p w:rsidR="008C4DB0" w:rsidRDefault="008C4DB0" w:rsidP="008C4DB0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Vaším úkolem na měsíc duben bude pracovat s tím, co máte kolem sebe. </w:t>
      </w:r>
      <w:proofErr w:type="spellStart"/>
      <w:r>
        <w:rPr>
          <w:rFonts w:ascii="Book Antiqua" w:hAnsi="Book Antiqua"/>
          <w:sz w:val="24"/>
        </w:rPr>
        <w:t>Vyražte</w:t>
      </w:r>
      <w:proofErr w:type="spellEnd"/>
      <w:r>
        <w:rPr>
          <w:rFonts w:ascii="Book Antiqua" w:hAnsi="Book Antiqua"/>
          <w:sz w:val="24"/>
        </w:rPr>
        <w:t xml:space="preserve"> do přírody, třeba do lesa nebo alespoň na zahradu, vezměte s sebou papír a výtvarné potřeby a nakreslete něco z toho, co uvidíte. Nechám na vás, jestli namalujete stromy, květiny nebo třeba nějaké jezero či rybník, ale musí se jednat o přírodu. Ideální by bylo, kdyby se jednalo o malbu barvami, třeba vodovými nebo akvarelem, ale pokud žádné barvy doma nemáte, můžete využít i jinou techniku.</w:t>
      </w:r>
    </w:p>
    <w:p w:rsidR="008C4DB0" w:rsidRDefault="008C4DB0" w:rsidP="008C4DB0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Níže přikládám příklad toho, jak by mohla vaše krajinomalba </w:t>
      </w:r>
      <w:r w:rsidR="00C07387">
        <w:rPr>
          <w:rFonts w:ascii="Book Antiqua" w:hAnsi="Book Antiqua"/>
          <w:sz w:val="24"/>
        </w:rPr>
        <w:t xml:space="preserve">(v ideálním světě, kde jsme všichni umělci) </w:t>
      </w:r>
      <w:r>
        <w:rPr>
          <w:rFonts w:ascii="Book Antiqua" w:hAnsi="Book Antiqua"/>
          <w:sz w:val="24"/>
        </w:rPr>
        <w:t xml:space="preserve">vypadat. Váš obrázek vyfoťte a pošlete mi ho do konce měsíce, tedy nejpozději 30. 4. </w:t>
      </w:r>
    </w:p>
    <w:p w:rsidR="00BF50E8" w:rsidRDefault="00C07387" w:rsidP="008C4DB0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  <w:lang w:eastAsia="cs-CZ"/>
        </w:rPr>
        <w:drawing>
          <wp:anchor distT="0" distB="0" distL="114300" distR="114300" simplePos="0" relativeHeight="251658240" behindDoc="1" locked="0" layoutInCell="1" allowOverlap="1" wp14:anchorId="5777A9ED" wp14:editId="24BEC9E8">
            <wp:simplePos x="0" y="0"/>
            <wp:positionH relativeFrom="margin">
              <wp:posOffset>266065</wp:posOffset>
            </wp:positionH>
            <wp:positionV relativeFrom="paragraph">
              <wp:posOffset>40005</wp:posOffset>
            </wp:positionV>
            <wp:extent cx="3901440" cy="2948940"/>
            <wp:effectExtent l="0" t="0" r="3810" b="3810"/>
            <wp:wrapTight wrapText="bothSides">
              <wp:wrapPolygon edited="0">
                <wp:start x="0" y="0"/>
                <wp:lineTo x="0" y="21488"/>
                <wp:lineTo x="21516" y="21488"/>
                <wp:lineTo x="2151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1-04-06 Z akademie do přírody Podoby krajinomalby ve střední Evropě 1860–1890 Západočeská galerie v Plzn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0E8" w:rsidRDefault="00BF50E8" w:rsidP="008C4DB0">
      <w:pPr>
        <w:jc w:val="both"/>
        <w:rPr>
          <w:rFonts w:ascii="Book Antiqua" w:hAnsi="Book Antiqua"/>
          <w:sz w:val="24"/>
        </w:rPr>
      </w:pPr>
    </w:p>
    <w:p w:rsidR="008C4DB0" w:rsidRPr="008C4DB0" w:rsidRDefault="00C07387" w:rsidP="00BF50E8">
      <w:pPr>
        <w:jc w:val="center"/>
        <w:rPr>
          <w:rFonts w:ascii="Book Antiqua" w:hAnsi="Book Antiqua"/>
          <w:sz w:val="24"/>
        </w:rPr>
      </w:pPr>
      <w:bookmarkStart w:id="0" w:name="_GoBack"/>
      <w:bookmarkEnd w:id="0"/>
      <w:r>
        <w:rPr>
          <w:rFonts w:ascii="Book Antiqua" w:hAnsi="Book Antiqua"/>
          <w:noProof/>
          <w:sz w:val="24"/>
          <w:lang w:eastAsia="cs-CZ"/>
        </w:rPr>
        <w:drawing>
          <wp:anchor distT="0" distB="0" distL="114300" distR="114300" simplePos="0" relativeHeight="251659264" behindDoc="1" locked="0" layoutInCell="1" allowOverlap="1" wp14:anchorId="1643EEEA" wp14:editId="47313D2E">
            <wp:simplePos x="0" y="0"/>
            <wp:positionH relativeFrom="column">
              <wp:posOffset>1363345</wp:posOffset>
            </wp:positionH>
            <wp:positionV relativeFrom="paragraph">
              <wp:posOffset>2552700</wp:posOffset>
            </wp:positionV>
            <wp:extent cx="4221480" cy="3139586"/>
            <wp:effectExtent l="0" t="0" r="7620" b="3810"/>
            <wp:wrapTight wrapText="bothSides">
              <wp:wrapPolygon edited="0">
                <wp:start x="0" y="0"/>
                <wp:lineTo x="0" y="21495"/>
                <wp:lineTo x="21542" y="21495"/>
                <wp:lineTo x="2154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ajina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13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4DB0" w:rsidRPr="008C4D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DB0"/>
    <w:rsid w:val="002A578A"/>
    <w:rsid w:val="002D0EFC"/>
    <w:rsid w:val="008C4DB0"/>
    <w:rsid w:val="00BF50E8"/>
    <w:rsid w:val="00C07387"/>
    <w:rsid w:val="00D4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D2331"/>
  <w15:chartTrackingRefBased/>
  <w15:docId w15:val="{ED8B6CA8-9EFF-4E75-89EA-A90AC80D4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2</Pages>
  <Words>258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</dc:creator>
  <cp:keywords/>
  <dc:description/>
  <cp:lastModifiedBy>Učitel</cp:lastModifiedBy>
  <cp:revision>3</cp:revision>
  <dcterms:created xsi:type="dcterms:W3CDTF">2021-04-06T16:20:00Z</dcterms:created>
  <dcterms:modified xsi:type="dcterms:W3CDTF">2021-04-07T09:04:00Z</dcterms:modified>
</cp:coreProperties>
</file>