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spacing w:lineRule="auto" w:line="480"/>
        <w:rPr>
          <w:color w:val="000000" w:themeColor="text1"/>
        </w:rPr>
      </w:pPr>
      <w:r>
        <w:rPr>
          <w:b/>
          <w:color w:val="FF0000"/>
          <w:u w:val="single"/>
        </w:rPr>
        <w:t xml:space="preserve">TÉMA: ÚVODNÍ HODINA </w:t>
      </w:r>
      <w:r>
        <w:rPr>
          <w:color w:val="FF0000"/>
        </w:rPr>
        <w:tab/>
        <w:tab/>
        <w:tab/>
        <w:tab/>
        <w:tab/>
        <w:tab/>
        <w:tab/>
        <w:tab/>
      </w:r>
      <w:r>
        <w:rPr>
          <w:color w:val="000000" w:themeColor="text1"/>
        </w:rPr>
        <w:t xml:space="preserve">9.9. </w:t>
      </w:r>
    </w:p>
    <w:p>
      <w:pPr>
        <w:pStyle w:val="Normal"/>
        <w:spacing w:lineRule="auto" w:line="480"/>
        <w:ind w:left="2832" w:firstLine="708"/>
        <w:rPr>
          <w:b/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t>ZOOLOGIE</w:t>
      </w:r>
    </w:p>
    <w:p>
      <w:pPr>
        <w:pStyle w:val="Normal"/>
        <w:spacing w:lineRule="auto" w:line="480"/>
        <w:rPr>
          <w:color w:val="000000" w:themeColor="text1"/>
        </w:rPr>
      </w:pPr>
      <w:r>
        <w:rPr>
          <w:color w:val="000000" w:themeColor="text1"/>
        </w:rPr>
        <w:tab/>
        <w:t>žralok obrovský</w:t>
        <w:tab/>
        <w:tab/>
        <w:tab/>
        <w:tab/>
        <w:tab/>
        <w:t>trnucha</w:t>
      </w:r>
    </w:p>
    <w:p>
      <w:pPr>
        <w:pStyle w:val="ListParagraph"/>
        <w:spacing w:lineRule="auto" w:line="480"/>
        <w:ind w:left="502" w:hanging="0"/>
        <w:rPr/>
      </w:pPr>
      <w:r>
        <w:rPr/>
        <w:drawing>
          <wp:inline distT="0" distB="0" distL="0" distR="0">
            <wp:extent cx="2391410" cy="1572895"/>
            <wp:effectExtent l="0" t="0" r="0" b="0"/>
            <wp:docPr id="1" name="Obrázek 1" descr="Žralok, který nekouše: Ohrožený obr | Ábíčk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Žralok, který nekouše: Ohrožený obr | Ábíčko.cz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259330" cy="1506220"/>
            <wp:effectExtent l="0" t="0" r="0" b="0"/>
            <wp:docPr id="2" name="Obrázek 2" descr="C:\Users\Jarmi\Desktop\dsc_8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C:\Users\Jarmi\Desktop\dsc_876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480"/>
        <w:ind w:left="502" w:hanging="0"/>
        <w:rPr/>
      </w:pPr>
      <w:r>
        <w:rPr/>
        <w:t>sumec obecný</w:t>
        <w:tab/>
        <w:tab/>
        <w:tab/>
        <w:tab/>
        <w:tab/>
        <w:t>ropucha obecná</w:t>
      </w:r>
    </w:p>
    <w:p>
      <w:pPr>
        <w:pStyle w:val="ListParagraph"/>
        <w:spacing w:lineRule="auto" w:line="480"/>
        <w:ind w:left="502" w:hanging="0"/>
        <w:rPr/>
      </w:pPr>
      <w:r>
        <w:rPr/>
        <w:drawing>
          <wp:inline distT="0" distB="0" distL="0" distR="0">
            <wp:extent cx="2355850" cy="1672590"/>
            <wp:effectExtent l="0" t="0" r="0" b="0"/>
            <wp:docPr id="3" name="Obrázek 3" descr="Sumec kanibal, aneb čím vším sumci nepohrdnou. Mohou napadnout i člověka? »  Rybářský rozcest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Sumec kanibal, aneb čím vším sumci nepohrdnou. Mohou napadnout i člověka? »  Rybářský rozcestní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310765" cy="1664335"/>
            <wp:effectExtent l="0" t="0" r="0" b="0"/>
            <wp:docPr id="4" name="Obrázek 4" descr="Vyháníte ze zahrady ropuchy? Neděláte dobře! | Naše zah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Vyháníte ze zahrady ropuchy? Neděláte dobře! | Naše zahrad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480"/>
        <w:ind w:left="502" w:hanging="0"/>
        <w:rPr/>
      </w:pPr>
      <w:r>
        <w:rPr/>
        <w:t>želva žlutohnědá</w:t>
        <w:tab/>
        <w:tab/>
        <w:tab/>
        <w:tab/>
        <w:t>sup bělohlavý</w:t>
        <w:tab/>
      </w:r>
    </w:p>
    <w:p>
      <w:pPr>
        <w:pStyle w:val="Normal"/>
        <w:ind w:firstLine="502"/>
        <w:rPr/>
      </w:pPr>
      <w:r>
        <w:rPr>
          <w:lang w:eastAsia="cs-CZ"/>
        </w:rPr>
        <w:t xml:space="preserve">  </w:t>
      </w:r>
      <w:r>
        <w:rPr/>
        <w:drawing>
          <wp:inline distT="0" distB="0" distL="0" distR="0">
            <wp:extent cx="2482850" cy="1685925"/>
            <wp:effectExtent l="0" t="0" r="0" b="0"/>
            <wp:docPr id="5" name="Obrázek 5" descr="Testudo graeca (želva žlutohnědá) | BioLib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Testudo graeca (želva žlutohnědá) | BioLib.cz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197100" cy="1717040"/>
            <wp:effectExtent l="0" t="0" r="0" b="0"/>
            <wp:docPr id="6" name="Obrázek 6" descr="ZOO Zlín sup bělohlav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ZOO Zlín sup bělohlavý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02"/>
        <w:rPr/>
      </w:pPr>
      <w:r>
        <w:rPr/>
      </w:r>
    </w:p>
    <w:p>
      <w:pPr>
        <w:pStyle w:val="Normal"/>
        <w:spacing w:lineRule="auto" w:line="259"/>
        <w:rPr/>
      </w:pPr>
      <w:r>
        <w:rPr/>
      </w:r>
      <w:r>
        <w:br w:type="page"/>
      </w:r>
    </w:p>
    <w:p>
      <w:pPr>
        <w:pStyle w:val="Normal"/>
        <w:ind w:firstLine="502"/>
        <w:rPr>
          <w:b/>
          <w:b/>
          <w:u w:val="single"/>
        </w:rPr>
      </w:pPr>
      <w:r>
        <w:rPr/>
        <w:tab/>
        <w:tab/>
        <w:tab/>
        <w:tab/>
        <w:tab/>
      </w:r>
      <w:r>
        <w:rPr>
          <w:b/>
          <w:u w:val="single"/>
        </w:rPr>
        <w:t>BOTANIKA</w:t>
      </w:r>
    </w:p>
    <w:p>
      <w:pPr>
        <w:pStyle w:val="Normal"/>
        <w:ind w:firstLine="502"/>
        <w:rPr/>
      </w:pPr>
      <w:r>
        <w:rPr/>
        <w:t>rašeliník</w:t>
        <w:tab/>
        <w:tab/>
        <w:tab/>
        <w:tab/>
        <w:tab/>
        <w:tab/>
        <w:t>přeslička rolní</w:t>
      </w:r>
    </w:p>
    <w:p>
      <w:pPr>
        <w:pStyle w:val="Normal"/>
        <w:ind w:firstLine="502"/>
        <w:rPr>
          <w:b/>
          <w:b/>
          <w:u w:val="single"/>
        </w:rPr>
      </w:pPr>
      <w:r>
        <w:rPr/>
        <w:drawing>
          <wp:inline distT="0" distB="0" distL="0" distR="0">
            <wp:extent cx="2550795" cy="1700530"/>
            <wp:effectExtent l="0" t="0" r="0" b="0"/>
            <wp:docPr id="7" name="Obrázek 7" descr="alternativní popis obrázku chyb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alternativní popis obrázku chybí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305050" cy="1720215"/>
            <wp:effectExtent l="0" t="0" r="0" b="0"/>
            <wp:docPr id="8" name="Obrázek 8" descr="EQUISETUM ARVENSE L. – přeslička rolní / praslička roľná | BOTAN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EQUISETUM ARVENSE L. – přeslička rolní / praslička roľná | BOTANY.cz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02"/>
        <w:rPr/>
      </w:pPr>
      <w:r>
        <w:rPr/>
        <w:t>kapraď samec</w:t>
        <w:tab/>
        <w:tab/>
        <w:tab/>
        <w:tab/>
        <w:tab/>
        <w:t>plavuň vidlačka</w:t>
      </w:r>
    </w:p>
    <w:p>
      <w:pPr>
        <w:pStyle w:val="Normal"/>
        <w:ind w:firstLine="502"/>
        <w:rPr/>
      </w:pPr>
      <w:r>
        <w:rPr/>
        <w:drawing>
          <wp:inline distT="0" distB="0" distL="0" distR="0">
            <wp:extent cx="2476500" cy="1702435"/>
            <wp:effectExtent l="0" t="0" r="0" b="0"/>
            <wp:docPr id="9" name="Obrázek 9" descr="Kapraď samec — Kouzelné bylinky — Česká telev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Kapraď samec — Kouzelné bylinky — Česká televiz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2312035" cy="1733550"/>
            <wp:effectExtent l="0" t="0" r="0" b="0"/>
            <wp:docPr id="10" name="Obrázek 10" descr="LYCOPODIUM CLAVATUM L. – plavuň vidlačka / plavúň obyčajný | BOTAN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LYCOPODIUM CLAVATUM L. – plavuň vidlačka / plavúň obyčajný | BOTANY.cz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02"/>
        <w:rPr/>
      </w:pPr>
      <w:r>
        <w:rPr/>
      </w:r>
    </w:p>
    <w:p>
      <w:pPr>
        <w:pStyle w:val="Normal"/>
        <w:ind w:firstLine="502"/>
        <w:rPr/>
      </w:pPr>
      <w:r>
        <w:rPr/>
      </w:r>
    </w:p>
    <w:p>
      <w:pPr>
        <w:pStyle w:val="Normal"/>
        <w:ind w:firstLine="502"/>
        <w:rPr/>
      </w:pPr>
      <w:r>
        <w:rPr/>
        <w:t>jedle bělokorá</w:t>
        <w:tab/>
        <w:tab/>
        <w:tab/>
        <w:tab/>
        <w:tab/>
        <w:t xml:space="preserve">dub letní </w:t>
        <w:tab/>
        <w:tab/>
        <w:tab/>
      </w:r>
    </w:p>
    <w:p>
      <w:pPr>
        <w:pStyle w:val="Normal"/>
        <w:spacing w:before="0" w:after="160"/>
        <w:ind w:firstLine="502"/>
        <w:rPr>
          <w:b/>
          <w:b/>
          <w:u w:val="single"/>
        </w:rPr>
      </w:pPr>
      <w:bookmarkStart w:id="0" w:name="_GoBack"/>
      <w:r>
        <w:rPr/>
        <w:drawing>
          <wp:inline distT="0" distB="0" distL="0" distR="0">
            <wp:extent cx="2336800" cy="2336800"/>
            <wp:effectExtent l="0" t="0" r="0" b="0"/>
            <wp:docPr id="11" name="Obrázek 11" descr="Jedle bělokorá silice, 10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Jedle bělokorá silice, 100 m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u w:val="single"/>
        </w:rPr>
        <w:tab/>
      </w:r>
      <w:r>
        <w:rPr/>
        <w:drawing>
          <wp:inline distT="0" distB="0" distL="0" distR="0">
            <wp:extent cx="2546350" cy="2296160"/>
            <wp:effectExtent l="0" t="0" r="0" b="0"/>
            <wp:docPr id="12" name="Obrázek 12" descr="Dub letní (Quercus robur L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Dub letní (Quercus robur L.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326" t="5986" r="5042" b="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66a98"/>
    <w:pPr>
      <w:widowControl/>
      <w:bidi w:val="0"/>
      <w:spacing w:lineRule="auto" w:line="254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266a98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Application>LibreOffice/7.0.0.3$Windows_X86_64 LibreOffice_project/8061b3e9204bef6b321a21033174034a5e2ea88e</Application>
  <Pages>2</Pages>
  <Words>28</Words>
  <Characters>178</Characters>
  <CharactersWithSpaces>245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2021-09-02T18:44:00Z</dcterms:created>
  <dc:creator>Účet Microsoft</dc:creator>
  <dc:description/>
  <dc:language>cs-CZ</dc:language>
  <cp:lastModifiedBy/>
  <dcterms:modified xsi:type="dcterms:W3CDTF">2021-09-09T13:00:40Z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